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D1" w:rsidRPr="00416DD1" w:rsidRDefault="00416DD1" w:rsidP="00416DD1">
      <w:pPr>
        <w:spacing w:after="240" w:line="276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16DD1">
        <w:rPr>
          <w:rFonts w:ascii="Times New Roman" w:hAnsi="Times New Roman"/>
          <w:b/>
          <w:sz w:val="32"/>
          <w:szCs w:val="32"/>
          <w:lang w:val="ru-RU"/>
        </w:rPr>
        <w:t xml:space="preserve">За 2018 </w:t>
      </w:r>
      <w:proofErr w:type="gramStart"/>
      <w:r w:rsidRPr="00416DD1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spellStart"/>
      <w:proofErr w:type="gramEnd"/>
      <w:r w:rsidRPr="00416DD1">
        <w:rPr>
          <w:rFonts w:ascii="Times New Roman" w:hAnsi="Times New Roman"/>
          <w:b/>
          <w:sz w:val="32"/>
          <w:szCs w:val="32"/>
        </w:rPr>
        <w:t>ік</w:t>
      </w:r>
      <w:proofErr w:type="spellEnd"/>
      <w:r w:rsidRPr="00416DD1">
        <w:rPr>
          <w:rFonts w:ascii="Times New Roman" w:hAnsi="Times New Roman"/>
          <w:b/>
          <w:sz w:val="32"/>
          <w:szCs w:val="32"/>
        </w:rPr>
        <w:t xml:space="preserve"> щомісячні страхові виплати профінансовано на суму 7,6 </w:t>
      </w:r>
      <w:proofErr w:type="spellStart"/>
      <w:r w:rsidRPr="00416DD1">
        <w:rPr>
          <w:rFonts w:ascii="Times New Roman" w:hAnsi="Times New Roman"/>
          <w:b/>
          <w:sz w:val="32"/>
          <w:szCs w:val="32"/>
        </w:rPr>
        <w:t>млрд</w:t>
      </w:r>
      <w:proofErr w:type="spellEnd"/>
      <w:r w:rsidRPr="00416DD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16DD1">
        <w:rPr>
          <w:rFonts w:ascii="Times New Roman" w:hAnsi="Times New Roman"/>
          <w:b/>
          <w:sz w:val="32"/>
          <w:szCs w:val="32"/>
        </w:rPr>
        <w:t>грн</w:t>
      </w:r>
      <w:proofErr w:type="spellEnd"/>
      <w:r w:rsidRPr="00416DD1">
        <w:rPr>
          <w:rFonts w:ascii="Times New Roman" w:hAnsi="Times New Roman"/>
          <w:b/>
          <w:sz w:val="32"/>
          <w:szCs w:val="32"/>
        </w:rPr>
        <w:t>, середній розмір зріс на 31%</w:t>
      </w:r>
    </w:p>
    <w:p w:rsidR="00416DD1" w:rsidRPr="00416DD1" w:rsidRDefault="00416DD1" w:rsidP="00416DD1">
      <w:pPr>
        <w:spacing w:after="240"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16DD1">
        <w:rPr>
          <w:rFonts w:ascii="Times New Roman" w:hAnsi="Times New Roman"/>
          <w:sz w:val="32"/>
          <w:szCs w:val="32"/>
        </w:rPr>
        <w:t xml:space="preserve">За оперативними даними розмір щомісячних страхових виплат, що фінансуються Фондом соціального страхування України для потерпілих внаслідок нещасних випадків на виробництві та членів їх сімей, упродовж 2018 року зріс у середньому на майже 31%. Виплати здійснювались для понад 208 тис. осіб, з яких понад 47 тис. є внутрішньо переміщеними особами. Загальна сума видатків склала 7,6 </w:t>
      </w:r>
      <w:proofErr w:type="spellStart"/>
      <w:r w:rsidRPr="00416DD1">
        <w:rPr>
          <w:rFonts w:ascii="Times New Roman" w:hAnsi="Times New Roman"/>
          <w:sz w:val="32"/>
          <w:szCs w:val="32"/>
        </w:rPr>
        <w:t>млрд</w:t>
      </w:r>
      <w:proofErr w:type="spellEnd"/>
      <w:r w:rsidRPr="00416DD1">
        <w:rPr>
          <w:rFonts w:ascii="Times New Roman" w:hAnsi="Times New Roman"/>
          <w:sz w:val="32"/>
          <w:szCs w:val="32"/>
        </w:rPr>
        <w:t xml:space="preserve"> грн.</w:t>
      </w:r>
    </w:p>
    <w:p w:rsidR="00416DD1" w:rsidRPr="00416DD1" w:rsidRDefault="00416DD1" w:rsidP="00416DD1">
      <w:pPr>
        <w:spacing w:after="240"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16DD1">
        <w:rPr>
          <w:rFonts w:ascii="Times New Roman" w:hAnsi="Times New Roman"/>
          <w:sz w:val="32"/>
          <w:szCs w:val="32"/>
        </w:rPr>
        <w:t>У минулому році Фонд соціального страхування України провів три етапи перерахунків щомісячних страхових виплат. За підсумками першого етапу осучаснення з 01.01.2018 сума виплат збільшилась для майже 170 тисяч осіб. Крім того, з 01.03.2018 розмір страхових виплат збільшено на 20% для всіх потерпілих на виробництві. Під час третього етапу перерахунків виплати було підвищено для 4,2 тис. потерпілих з низьким розміром заробітної плати перед настанням страхового випадку, середній розмір щомісячних виплат у них збільшився на 49,5%.</w:t>
      </w:r>
    </w:p>
    <w:p w:rsidR="00416DD1" w:rsidRPr="00416DD1" w:rsidRDefault="00416DD1" w:rsidP="00416DD1">
      <w:pPr>
        <w:spacing w:before="120"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416DD1">
        <w:rPr>
          <w:rFonts w:ascii="Times New Roman" w:hAnsi="Times New Roman"/>
          <w:sz w:val="32"/>
          <w:szCs w:val="32"/>
        </w:rPr>
        <w:t xml:space="preserve">Нагадаємо, Фонд соціального страхування України здійснює страхування на випадок тимчасової або стійкої втрати працездатності внаслідок нещасного випадку на виробництві або професійного захворювання, а також смерті потерпілого. </w:t>
      </w:r>
      <w:r w:rsidRPr="00416DD1">
        <w:rPr>
          <w:rFonts w:ascii="Times New Roman" w:hAnsi="Times New Roman"/>
          <w:sz w:val="32"/>
          <w:szCs w:val="32"/>
          <w:lang w:val="ru-RU"/>
        </w:rPr>
        <w:t>У</w:t>
      </w:r>
      <w:r w:rsidRPr="00416DD1">
        <w:rPr>
          <w:rFonts w:ascii="Times New Roman" w:hAnsi="Times New Roman"/>
          <w:sz w:val="32"/>
          <w:szCs w:val="32"/>
        </w:rPr>
        <w:t xml:space="preserve"> кожному із зазначених випадків передбачено страхові виплати безпосередньо потерпілим</w:t>
      </w:r>
      <w:r w:rsidRPr="00416DD1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416DD1">
        <w:rPr>
          <w:rFonts w:ascii="Times New Roman" w:hAnsi="Times New Roman"/>
          <w:sz w:val="32"/>
          <w:szCs w:val="32"/>
          <w:lang w:val="ru-RU"/>
        </w:rPr>
        <w:t>або</w:t>
      </w:r>
      <w:proofErr w:type="spellEnd"/>
      <w:r w:rsidRPr="00416DD1">
        <w:rPr>
          <w:rFonts w:ascii="Times New Roman" w:hAnsi="Times New Roman"/>
          <w:sz w:val="32"/>
          <w:szCs w:val="32"/>
        </w:rPr>
        <w:t xml:space="preserve"> членам їх сімей. </w:t>
      </w:r>
    </w:p>
    <w:p w:rsidR="00416DD1" w:rsidRDefault="00416DD1" w:rsidP="00416D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Новгород</w:t>
      </w:r>
      <w:r w:rsidRPr="00416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6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Сіверськ</w:t>
      </w:r>
      <w:r w:rsidRPr="00416DD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16D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72F2" w:rsidRPr="007B72F2">
        <w:rPr>
          <w:rFonts w:ascii="Times New Roman" w:hAnsi="Times New Roman" w:cs="Times New Roman"/>
          <w:color w:val="000000"/>
          <w:sz w:val="24"/>
          <w:szCs w:val="24"/>
        </w:rPr>
        <w:t xml:space="preserve">відділення управління </w:t>
      </w:r>
    </w:p>
    <w:p w:rsidR="00416DD1" w:rsidRDefault="007B72F2" w:rsidP="00416D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72F2">
        <w:rPr>
          <w:rFonts w:ascii="Times New Roman" w:hAnsi="Times New Roman" w:cs="Times New Roman"/>
          <w:color w:val="000000"/>
          <w:sz w:val="24"/>
          <w:szCs w:val="24"/>
        </w:rPr>
        <w:t xml:space="preserve">виконавчої дирекції Фонду соціального </w:t>
      </w:r>
    </w:p>
    <w:p w:rsidR="007B72F2" w:rsidRPr="007B72F2" w:rsidRDefault="007B72F2" w:rsidP="00416D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2F2">
        <w:rPr>
          <w:rFonts w:ascii="Times New Roman" w:hAnsi="Times New Roman" w:cs="Times New Roman"/>
          <w:color w:val="000000"/>
          <w:sz w:val="24"/>
          <w:szCs w:val="24"/>
        </w:rPr>
        <w:t xml:space="preserve">страхування України в Чернігівській області   </w:t>
      </w:r>
    </w:p>
    <w:p w:rsidR="007B72F2" w:rsidRPr="007B72F2" w:rsidRDefault="007B72F2" w:rsidP="00416DD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BEE" w:rsidRPr="007B72F2" w:rsidRDefault="00EA1BEE" w:rsidP="007B72F2">
      <w:pPr>
        <w:rPr>
          <w:rFonts w:ascii="Times New Roman" w:hAnsi="Times New Roman" w:cs="Times New Roman"/>
          <w:sz w:val="24"/>
          <w:szCs w:val="24"/>
        </w:rPr>
      </w:pPr>
    </w:p>
    <w:sectPr w:rsidR="00EA1BEE" w:rsidRPr="007B72F2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25508"/>
    <w:rsid w:val="00030FE2"/>
    <w:rsid w:val="00036CE7"/>
    <w:rsid w:val="00050DE7"/>
    <w:rsid w:val="00073765"/>
    <w:rsid w:val="00095EB0"/>
    <w:rsid w:val="000964F0"/>
    <w:rsid w:val="0009682A"/>
    <w:rsid w:val="000A4464"/>
    <w:rsid w:val="000B2847"/>
    <w:rsid w:val="000C081B"/>
    <w:rsid w:val="000C5FC1"/>
    <w:rsid w:val="000D3F2C"/>
    <w:rsid w:val="001058C1"/>
    <w:rsid w:val="00125038"/>
    <w:rsid w:val="00126C95"/>
    <w:rsid w:val="001359C3"/>
    <w:rsid w:val="0015379F"/>
    <w:rsid w:val="00153E95"/>
    <w:rsid w:val="00157A52"/>
    <w:rsid w:val="00164D84"/>
    <w:rsid w:val="00167FF9"/>
    <w:rsid w:val="001711D5"/>
    <w:rsid w:val="001720E2"/>
    <w:rsid w:val="00181CA0"/>
    <w:rsid w:val="001825E0"/>
    <w:rsid w:val="00185197"/>
    <w:rsid w:val="001855CC"/>
    <w:rsid w:val="001C6CA9"/>
    <w:rsid w:val="001D0F01"/>
    <w:rsid w:val="001D720A"/>
    <w:rsid w:val="00207880"/>
    <w:rsid w:val="00220CAF"/>
    <w:rsid w:val="00231403"/>
    <w:rsid w:val="002668CF"/>
    <w:rsid w:val="00284A1E"/>
    <w:rsid w:val="00293202"/>
    <w:rsid w:val="002A042E"/>
    <w:rsid w:val="002B24AC"/>
    <w:rsid w:val="002E254B"/>
    <w:rsid w:val="002F5160"/>
    <w:rsid w:val="00303884"/>
    <w:rsid w:val="00322F6B"/>
    <w:rsid w:val="00326D8F"/>
    <w:rsid w:val="00341262"/>
    <w:rsid w:val="00350398"/>
    <w:rsid w:val="0035767B"/>
    <w:rsid w:val="003670E3"/>
    <w:rsid w:val="003B74E7"/>
    <w:rsid w:val="003C7904"/>
    <w:rsid w:val="003E11CE"/>
    <w:rsid w:val="003F06A8"/>
    <w:rsid w:val="00410CE1"/>
    <w:rsid w:val="00416DD1"/>
    <w:rsid w:val="00417623"/>
    <w:rsid w:val="00423604"/>
    <w:rsid w:val="0044080A"/>
    <w:rsid w:val="004447E2"/>
    <w:rsid w:val="00461211"/>
    <w:rsid w:val="0049099C"/>
    <w:rsid w:val="004C502D"/>
    <w:rsid w:val="004C536B"/>
    <w:rsid w:val="004E09CA"/>
    <w:rsid w:val="004E1A2E"/>
    <w:rsid w:val="004F72EE"/>
    <w:rsid w:val="00502B84"/>
    <w:rsid w:val="0057697B"/>
    <w:rsid w:val="005778E4"/>
    <w:rsid w:val="0058016C"/>
    <w:rsid w:val="00596346"/>
    <w:rsid w:val="005B765C"/>
    <w:rsid w:val="005C0DE8"/>
    <w:rsid w:val="0062362E"/>
    <w:rsid w:val="006262EE"/>
    <w:rsid w:val="00627B36"/>
    <w:rsid w:val="00640B6F"/>
    <w:rsid w:val="006510D2"/>
    <w:rsid w:val="00652EE8"/>
    <w:rsid w:val="00655BC1"/>
    <w:rsid w:val="006630D9"/>
    <w:rsid w:val="00673184"/>
    <w:rsid w:val="00675431"/>
    <w:rsid w:val="00681536"/>
    <w:rsid w:val="00686A14"/>
    <w:rsid w:val="00694340"/>
    <w:rsid w:val="006E1252"/>
    <w:rsid w:val="00711D1C"/>
    <w:rsid w:val="00761269"/>
    <w:rsid w:val="00764CAF"/>
    <w:rsid w:val="007755FD"/>
    <w:rsid w:val="00786B18"/>
    <w:rsid w:val="007B22CF"/>
    <w:rsid w:val="007B6397"/>
    <w:rsid w:val="007B72F2"/>
    <w:rsid w:val="007C401F"/>
    <w:rsid w:val="007F2737"/>
    <w:rsid w:val="00836361"/>
    <w:rsid w:val="00837C5C"/>
    <w:rsid w:val="008403DF"/>
    <w:rsid w:val="00862D59"/>
    <w:rsid w:val="00867F57"/>
    <w:rsid w:val="00886CDF"/>
    <w:rsid w:val="0089743D"/>
    <w:rsid w:val="008A564E"/>
    <w:rsid w:val="008B5473"/>
    <w:rsid w:val="008D02DD"/>
    <w:rsid w:val="008D7DA6"/>
    <w:rsid w:val="00911201"/>
    <w:rsid w:val="00970BB4"/>
    <w:rsid w:val="00971F54"/>
    <w:rsid w:val="00985ACB"/>
    <w:rsid w:val="009870C4"/>
    <w:rsid w:val="0099287A"/>
    <w:rsid w:val="009A765E"/>
    <w:rsid w:val="009C273E"/>
    <w:rsid w:val="009D5163"/>
    <w:rsid w:val="009E29D1"/>
    <w:rsid w:val="009E31D9"/>
    <w:rsid w:val="00A00215"/>
    <w:rsid w:val="00A164EE"/>
    <w:rsid w:val="00A204C3"/>
    <w:rsid w:val="00A32FA0"/>
    <w:rsid w:val="00A3357B"/>
    <w:rsid w:val="00A47400"/>
    <w:rsid w:val="00A53F05"/>
    <w:rsid w:val="00A628BF"/>
    <w:rsid w:val="00A87058"/>
    <w:rsid w:val="00AA3EF6"/>
    <w:rsid w:val="00AC055D"/>
    <w:rsid w:val="00AC5BA0"/>
    <w:rsid w:val="00B0522B"/>
    <w:rsid w:val="00B07EEC"/>
    <w:rsid w:val="00B248BA"/>
    <w:rsid w:val="00B350EF"/>
    <w:rsid w:val="00B50996"/>
    <w:rsid w:val="00B626E7"/>
    <w:rsid w:val="00B81B9F"/>
    <w:rsid w:val="00B87E99"/>
    <w:rsid w:val="00B901E6"/>
    <w:rsid w:val="00B9031F"/>
    <w:rsid w:val="00BB1AB5"/>
    <w:rsid w:val="00BD4898"/>
    <w:rsid w:val="00C21ECA"/>
    <w:rsid w:val="00C236C8"/>
    <w:rsid w:val="00C270BE"/>
    <w:rsid w:val="00C31BCC"/>
    <w:rsid w:val="00C4217E"/>
    <w:rsid w:val="00C60654"/>
    <w:rsid w:val="00C728E5"/>
    <w:rsid w:val="00C96105"/>
    <w:rsid w:val="00CB06B0"/>
    <w:rsid w:val="00CC046F"/>
    <w:rsid w:val="00D0036C"/>
    <w:rsid w:val="00D07BAA"/>
    <w:rsid w:val="00D40852"/>
    <w:rsid w:val="00D450FC"/>
    <w:rsid w:val="00D63605"/>
    <w:rsid w:val="00D82BE5"/>
    <w:rsid w:val="00D86F55"/>
    <w:rsid w:val="00DA4639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601C3"/>
    <w:rsid w:val="00F93D56"/>
    <w:rsid w:val="00F95EF2"/>
    <w:rsid w:val="00FC1998"/>
    <w:rsid w:val="00FC5AA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2019-01-16T07:45:00Z</dcterms:created>
  <dcterms:modified xsi:type="dcterms:W3CDTF">2019-01-16T07:45:00Z</dcterms:modified>
</cp:coreProperties>
</file>